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4D15A6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4D15A6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D15A6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4D15A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4D15A6">
        <w:rPr>
          <w:rFonts w:ascii="Times New Roman" w:hAnsi="Times New Roman" w:cs="Times New Roman"/>
          <w:b/>
          <w:sz w:val="28"/>
          <w:szCs w:val="28"/>
        </w:rPr>
        <w:t>я</w:t>
      </w:r>
      <w:r w:rsidRPr="004D15A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300799" w:rsidRPr="004D15A6" w:rsidRDefault="00710C0C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A6">
        <w:rPr>
          <w:rFonts w:ascii="Times New Roman" w:hAnsi="Times New Roman" w:cs="Times New Roman"/>
          <w:b/>
          <w:sz w:val="28"/>
          <w:szCs w:val="28"/>
        </w:rPr>
        <w:t>«</w:t>
      </w:r>
      <w:r w:rsidR="004D15A6" w:rsidRPr="004D15A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размещении нестационарных торговых об</w:t>
      </w:r>
      <w:r w:rsidR="004D15A6" w:rsidRPr="004D15A6">
        <w:rPr>
          <w:rFonts w:ascii="Times New Roman" w:eastAsia="Times New Roman" w:hAnsi="Times New Roman" w:cs="Times New Roman"/>
          <w:b/>
          <w:sz w:val="28"/>
          <w:szCs w:val="28"/>
        </w:rPr>
        <w:t>ъ</w:t>
      </w:r>
      <w:r w:rsidR="004D15A6" w:rsidRPr="004D15A6">
        <w:rPr>
          <w:rFonts w:ascii="Times New Roman" w:eastAsia="Times New Roman" w:hAnsi="Times New Roman" w:cs="Times New Roman"/>
          <w:b/>
          <w:sz w:val="28"/>
          <w:szCs w:val="28"/>
        </w:rPr>
        <w:t>ектов на межселенной территории  Нижневартовского района</w:t>
      </w:r>
      <w:r w:rsidRPr="004D15A6">
        <w:rPr>
          <w:rFonts w:ascii="Times New Roman" w:hAnsi="Times New Roman" w:cs="Times New Roman"/>
          <w:b/>
          <w:sz w:val="28"/>
          <w:szCs w:val="28"/>
        </w:rPr>
        <w:t>»</w:t>
      </w:r>
    </w:p>
    <w:p w:rsidR="00264CA4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A6" w:rsidRPr="004D15A6" w:rsidRDefault="004D15A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F2ADE" w:rsidRPr="004D15A6" w:rsidRDefault="004D15A6" w:rsidP="004D15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52EA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D5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39.33 и </w:t>
      </w:r>
      <w:r w:rsidRPr="00ED52EA">
        <w:rPr>
          <w:rFonts w:ascii="Times New Roman" w:hAnsi="Times New Roman"/>
          <w:sz w:val="28"/>
          <w:szCs w:val="28"/>
        </w:rPr>
        <w:t>39.36.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2EA">
        <w:rPr>
          <w:rFonts w:ascii="Times New Roman" w:hAnsi="Times New Roman"/>
          <w:sz w:val="28"/>
          <w:szCs w:val="28"/>
        </w:rPr>
        <w:t>Земельного кодекса Росси</w:t>
      </w:r>
      <w:r w:rsidRPr="00ED52EA">
        <w:rPr>
          <w:rFonts w:ascii="Times New Roman" w:hAnsi="Times New Roman"/>
          <w:sz w:val="28"/>
          <w:szCs w:val="28"/>
        </w:rPr>
        <w:t>й</w:t>
      </w:r>
      <w:r w:rsidRPr="00ED52EA">
        <w:rPr>
          <w:rFonts w:ascii="Times New Roman" w:hAnsi="Times New Roman"/>
          <w:sz w:val="28"/>
          <w:szCs w:val="28"/>
        </w:rPr>
        <w:t xml:space="preserve">ской Федерации, </w:t>
      </w:r>
      <w:r>
        <w:rPr>
          <w:rFonts w:ascii="Times New Roman" w:hAnsi="Times New Roman"/>
          <w:sz w:val="28"/>
          <w:szCs w:val="28"/>
        </w:rPr>
        <w:t>статьями 447 и</w:t>
      </w:r>
      <w:r w:rsidRPr="00ED52EA">
        <w:rPr>
          <w:rFonts w:ascii="Times New Roman" w:hAnsi="Times New Roman"/>
          <w:sz w:val="28"/>
          <w:szCs w:val="28"/>
        </w:rPr>
        <w:t xml:space="preserve"> 448 Гражданского кодекса Российской Ф</w:t>
      </w:r>
      <w:r w:rsidRPr="00ED52EA">
        <w:rPr>
          <w:rFonts w:ascii="Times New Roman" w:hAnsi="Times New Roman"/>
          <w:sz w:val="28"/>
          <w:szCs w:val="28"/>
        </w:rPr>
        <w:t>е</w:t>
      </w:r>
      <w:r w:rsidRPr="00ED52EA">
        <w:rPr>
          <w:rFonts w:ascii="Times New Roman" w:hAnsi="Times New Roman"/>
          <w:sz w:val="28"/>
          <w:szCs w:val="28"/>
        </w:rPr>
        <w:t>дерации, Федеральным законом от 28.12.2009 № 381-ФЗ «Об основах гос</w:t>
      </w:r>
      <w:r w:rsidRPr="00ED52EA">
        <w:rPr>
          <w:rFonts w:ascii="Times New Roman" w:hAnsi="Times New Roman"/>
          <w:sz w:val="28"/>
          <w:szCs w:val="28"/>
        </w:rPr>
        <w:t>у</w:t>
      </w:r>
      <w:r w:rsidRPr="00ED52EA">
        <w:rPr>
          <w:rFonts w:ascii="Times New Roman" w:hAnsi="Times New Roman"/>
          <w:sz w:val="28"/>
          <w:szCs w:val="28"/>
        </w:rPr>
        <w:t>дарственного регулирования торговой деятельности в Российской Федер</w:t>
      </w:r>
      <w:r w:rsidRPr="00ED52EA">
        <w:rPr>
          <w:rFonts w:ascii="Times New Roman" w:hAnsi="Times New Roman"/>
          <w:sz w:val="28"/>
          <w:szCs w:val="28"/>
        </w:rPr>
        <w:t>а</w:t>
      </w:r>
      <w:r w:rsidRPr="00ED52EA">
        <w:rPr>
          <w:rFonts w:ascii="Times New Roman" w:hAnsi="Times New Roman"/>
          <w:sz w:val="28"/>
          <w:szCs w:val="28"/>
        </w:rPr>
        <w:t xml:space="preserve">ции», </w:t>
      </w:r>
      <w:r>
        <w:rPr>
          <w:rFonts w:ascii="Times New Roman" w:hAnsi="Times New Roman"/>
          <w:sz w:val="28"/>
          <w:szCs w:val="28"/>
        </w:rPr>
        <w:t>Федеральным законом от 26.07.2006 № 135-ФЗ «О защите конкуре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ции», </w:t>
      </w:r>
      <w:hyperlink r:id="rId6" w:history="1">
        <w:r w:rsidRPr="00ED52E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ED52E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ED52EA">
        <w:rPr>
          <w:rFonts w:ascii="Times New Roman" w:hAnsi="Times New Roman"/>
          <w:sz w:val="28"/>
          <w:szCs w:val="28"/>
        </w:rPr>
        <w:t>равительства Российской Федерации от 29.09.2010 № 772 «Об утверждении Правил включения нестационарных торговых об</w:t>
      </w:r>
      <w:r w:rsidRPr="00ED52EA">
        <w:rPr>
          <w:rFonts w:ascii="Times New Roman" w:hAnsi="Times New Roman"/>
          <w:sz w:val="28"/>
          <w:szCs w:val="28"/>
        </w:rPr>
        <w:t>ъ</w:t>
      </w:r>
      <w:r w:rsidRPr="00ED52EA">
        <w:rPr>
          <w:rFonts w:ascii="Times New Roman" w:hAnsi="Times New Roman"/>
          <w:sz w:val="28"/>
          <w:szCs w:val="28"/>
        </w:rPr>
        <w:t>ектов, расположенных на земельных участках, в зданиях, строениях, соор</w:t>
      </w:r>
      <w:r w:rsidRPr="00ED52EA">
        <w:rPr>
          <w:rFonts w:ascii="Times New Roman" w:hAnsi="Times New Roman"/>
          <w:sz w:val="28"/>
          <w:szCs w:val="28"/>
        </w:rPr>
        <w:t>у</w:t>
      </w:r>
      <w:r w:rsidRPr="00ED52EA">
        <w:rPr>
          <w:rFonts w:ascii="Times New Roman" w:hAnsi="Times New Roman"/>
          <w:sz w:val="28"/>
          <w:szCs w:val="28"/>
        </w:rPr>
        <w:t>жениях, находящихся в госуда</w:t>
      </w:r>
      <w:r w:rsidRPr="00ED52EA">
        <w:rPr>
          <w:rFonts w:ascii="Times New Roman" w:hAnsi="Times New Roman"/>
          <w:sz w:val="28"/>
          <w:szCs w:val="28"/>
        </w:rPr>
        <w:t>р</w:t>
      </w:r>
      <w:r w:rsidRPr="00ED52EA">
        <w:rPr>
          <w:rFonts w:ascii="Times New Roman" w:hAnsi="Times New Roman"/>
          <w:sz w:val="28"/>
          <w:szCs w:val="28"/>
        </w:rPr>
        <w:t>ственной собственности</w:t>
      </w:r>
      <w:proofErr w:type="gramEnd"/>
      <w:r w:rsidRPr="00ED52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D52EA">
        <w:rPr>
          <w:rFonts w:ascii="Times New Roman" w:hAnsi="Times New Roman"/>
          <w:sz w:val="28"/>
          <w:szCs w:val="28"/>
        </w:rPr>
        <w:t>в схему размещения нестационарных торговых объектов», Законом Ханты-Мансийского авт</w:t>
      </w:r>
      <w:r w:rsidRPr="00ED52EA">
        <w:rPr>
          <w:rFonts w:ascii="Times New Roman" w:hAnsi="Times New Roman"/>
          <w:sz w:val="28"/>
          <w:szCs w:val="28"/>
        </w:rPr>
        <w:t>о</w:t>
      </w:r>
      <w:r w:rsidRPr="00ED52EA">
        <w:rPr>
          <w:rFonts w:ascii="Times New Roman" w:hAnsi="Times New Roman"/>
          <w:sz w:val="28"/>
          <w:szCs w:val="28"/>
        </w:rPr>
        <w:t>номного округа – Югры от 11.05.2010 № 85-оз «О государственном регул</w:t>
      </w:r>
      <w:r w:rsidRPr="00ED52EA">
        <w:rPr>
          <w:rFonts w:ascii="Times New Roman" w:hAnsi="Times New Roman"/>
          <w:sz w:val="28"/>
          <w:szCs w:val="28"/>
        </w:rPr>
        <w:t>и</w:t>
      </w:r>
      <w:r w:rsidRPr="00ED52EA">
        <w:rPr>
          <w:rFonts w:ascii="Times New Roman" w:hAnsi="Times New Roman"/>
          <w:sz w:val="28"/>
          <w:szCs w:val="28"/>
        </w:rPr>
        <w:t xml:space="preserve">ровании торговой деятельности в Ханты-Мансийском автономном округе – </w:t>
      </w:r>
      <w:proofErr w:type="spellStart"/>
      <w:r w:rsidRPr="00ED52EA">
        <w:rPr>
          <w:rFonts w:ascii="Times New Roman" w:hAnsi="Times New Roman"/>
          <w:sz w:val="28"/>
          <w:szCs w:val="28"/>
        </w:rPr>
        <w:t>Югре</w:t>
      </w:r>
      <w:proofErr w:type="spellEnd"/>
      <w:r w:rsidRPr="00ED52EA">
        <w:rPr>
          <w:rFonts w:ascii="Times New Roman" w:hAnsi="Times New Roman"/>
          <w:sz w:val="28"/>
          <w:szCs w:val="28"/>
        </w:rPr>
        <w:t xml:space="preserve">», </w:t>
      </w:r>
      <w:hyperlink r:id="rId7" w:history="1">
        <w:r w:rsidRPr="00ED52E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ED52E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ED52EA">
        <w:rPr>
          <w:rFonts w:ascii="Times New Roman" w:hAnsi="Times New Roman"/>
          <w:sz w:val="28"/>
          <w:szCs w:val="28"/>
        </w:rPr>
        <w:t>равительства Ханты-Мансийского автономного округа - Югры от 14.01.2011 № 8-п «О нормативах минимальной обеспече</w:t>
      </w:r>
      <w:r w:rsidRPr="00ED52EA">
        <w:rPr>
          <w:rFonts w:ascii="Times New Roman" w:hAnsi="Times New Roman"/>
          <w:sz w:val="28"/>
          <w:szCs w:val="28"/>
        </w:rPr>
        <w:t>н</w:t>
      </w:r>
      <w:r w:rsidRPr="00ED52EA">
        <w:rPr>
          <w:rFonts w:ascii="Times New Roman" w:hAnsi="Times New Roman"/>
          <w:sz w:val="28"/>
          <w:szCs w:val="28"/>
        </w:rPr>
        <w:t>ности населения площадью торговых объектов в Ханты-Мансийском авт</w:t>
      </w:r>
      <w:r w:rsidRPr="00ED52EA">
        <w:rPr>
          <w:rFonts w:ascii="Times New Roman" w:hAnsi="Times New Roman"/>
          <w:sz w:val="28"/>
          <w:szCs w:val="28"/>
        </w:rPr>
        <w:t>о</w:t>
      </w:r>
      <w:r w:rsidRPr="00ED52EA">
        <w:rPr>
          <w:rFonts w:ascii="Times New Roman" w:hAnsi="Times New Roman"/>
          <w:sz w:val="28"/>
          <w:szCs w:val="28"/>
        </w:rPr>
        <w:t xml:space="preserve">номном округе – </w:t>
      </w:r>
      <w:proofErr w:type="spellStart"/>
      <w:r w:rsidRPr="00ED52EA">
        <w:rPr>
          <w:rFonts w:ascii="Times New Roman" w:hAnsi="Times New Roman"/>
          <w:sz w:val="28"/>
          <w:szCs w:val="28"/>
        </w:rPr>
        <w:t>Югре</w:t>
      </w:r>
      <w:proofErr w:type="spellEnd"/>
      <w:r w:rsidRPr="00ED52EA">
        <w:rPr>
          <w:rFonts w:ascii="Times New Roman" w:hAnsi="Times New Roman"/>
          <w:sz w:val="28"/>
          <w:szCs w:val="28"/>
        </w:rPr>
        <w:t>», постановлением Правител</w:t>
      </w:r>
      <w:r w:rsidRPr="00ED52EA">
        <w:rPr>
          <w:rFonts w:ascii="Times New Roman" w:hAnsi="Times New Roman"/>
          <w:sz w:val="28"/>
          <w:szCs w:val="28"/>
        </w:rPr>
        <w:t>ь</w:t>
      </w:r>
      <w:r w:rsidRPr="00ED52EA">
        <w:rPr>
          <w:rFonts w:ascii="Times New Roman" w:hAnsi="Times New Roman"/>
          <w:sz w:val="28"/>
          <w:szCs w:val="28"/>
        </w:rPr>
        <w:t>ства Ханты-Мансийского автономного округа – Югры от 11.07.2014 № 257-п «Об уст</w:t>
      </w:r>
      <w:r w:rsidRPr="00ED52EA">
        <w:rPr>
          <w:rFonts w:ascii="Times New Roman" w:hAnsi="Times New Roman"/>
          <w:sz w:val="28"/>
          <w:szCs w:val="28"/>
        </w:rPr>
        <w:t>а</w:t>
      </w:r>
      <w:r w:rsidRPr="00ED52EA">
        <w:rPr>
          <w:rFonts w:ascii="Times New Roman" w:hAnsi="Times New Roman"/>
          <w:sz w:val="28"/>
          <w:szCs w:val="28"/>
        </w:rPr>
        <w:t>новлении перечня случаев, при</w:t>
      </w:r>
      <w:proofErr w:type="gramEnd"/>
      <w:r w:rsidRPr="00ED52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2EA">
        <w:rPr>
          <w:rFonts w:ascii="Times New Roman" w:hAnsi="Times New Roman"/>
          <w:sz w:val="28"/>
          <w:szCs w:val="28"/>
        </w:rPr>
        <w:t>которых не требуется получение ра</w:t>
      </w:r>
      <w:r w:rsidRPr="00ED52EA">
        <w:rPr>
          <w:rFonts w:ascii="Times New Roman" w:hAnsi="Times New Roman"/>
          <w:sz w:val="28"/>
          <w:szCs w:val="28"/>
        </w:rPr>
        <w:t>з</w:t>
      </w:r>
      <w:r w:rsidRPr="00ED52EA">
        <w:rPr>
          <w:rFonts w:ascii="Times New Roman" w:hAnsi="Times New Roman"/>
          <w:sz w:val="28"/>
          <w:szCs w:val="28"/>
        </w:rPr>
        <w:t>решения на строительство на территории Ханты-Мансийского автономного о</w:t>
      </w:r>
      <w:r w:rsidRPr="00ED52EA">
        <w:rPr>
          <w:rFonts w:ascii="Times New Roman" w:hAnsi="Times New Roman"/>
          <w:sz w:val="28"/>
          <w:szCs w:val="28"/>
        </w:rPr>
        <w:t>к</w:t>
      </w:r>
      <w:r w:rsidRPr="00ED52EA">
        <w:rPr>
          <w:rFonts w:ascii="Times New Roman" w:hAnsi="Times New Roman"/>
          <w:sz w:val="28"/>
          <w:szCs w:val="28"/>
        </w:rPr>
        <w:t>руга – Югры», приказом Департамента экономического развития Ханты-Мансийского автономного округа – Югры от 24.12.2010 № 1-нп «Об утве</w:t>
      </w:r>
      <w:r w:rsidRPr="00ED52EA">
        <w:rPr>
          <w:rFonts w:ascii="Times New Roman" w:hAnsi="Times New Roman"/>
          <w:sz w:val="28"/>
          <w:szCs w:val="28"/>
        </w:rPr>
        <w:t>р</w:t>
      </w:r>
      <w:r w:rsidRPr="00ED52EA">
        <w:rPr>
          <w:rFonts w:ascii="Times New Roman" w:hAnsi="Times New Roman"/>
          <w:sz w:val="28"/>
          <w:szCs w:val="28"/>
        </w:rPr>
        <w:t>ждении порядка разработки и утверждения органами местного самоуправл</w:t>
      </w:r>
      <w:r w:rsidRPr="00ED52EA">
        <w:rPr>
          <w:rFonts w:ascii="Times New Roman" w:hAnsi="Times New Roman"/>
          <w:sz w:val="28"/>
          <w:szCs w:val="28"/>
        </w:rPr>
        <w:t>е</w:t>
      </w:r>
      <w:r w:rsidRPr="00ED52EA">
        <w:rPr>
          <w:rFonts w:ascii="Times New Roman" w:hAnsi="Times New Roman"/>
          <w:sz w:val="28"/>
          <w:szCs w:val="28"/>
        </w:rPr>
        <w:t>ния схем размещения нестационарных торговых объектов на земельных уч</w:t>
      </w:r>
      <w:r w:rsidRPr="00ED52EA">
        <w:rPr>
          <w:rFonts w:ascii="Times New Roman" w:hAnsi="Times New Roman"/>
          <w:sz w:val="28"/>
          <w:szCs w:val="28"/>
        </w:rPr>
        <w:t>а</w:t>
      </w:r>
      <w:r w:rsidRPr="00ED52EA">
        <w:rPr>
          <w:rFonts w:ascii="Times New Roman" w:hAnsi="Times New Roman"/>
          <w:sz w:val="28"/>
          <w:szCs w:val="28"/>
        </w:rPr>
        <w:t>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rFonts w:ascii="Times New Roman" w:hAnsi="Times New Roman"/>
          <w:sz w:val="28"/>
          <w:szCs w:val="28"/>
        </w:rPr>
        <w:t>, постановлением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района от 04.10.2017 № 2023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выдачи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решения на установку некапитальных нестационарных сооружений,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дений </w:t>
      </w:r>
      <w:proofErr w:type="spellStart"/>
      <w:r>
        <w:rPr>
          <w:rFonts w:ascii="Times New Roman" w:hAnsi="Times New Roman"/>
          <w:sz w:val="28"/>
          <w:szCs w:val="28"/>
        </w:rPr>
        <w:t>момуме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тально-декоративного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искусства на межселенной территории района»</w:t>
      </w:r>
      <w:r w:rsidRPr="00ED52EA">
        <w:rPr>
          <w:rFonts w:ascii="Times New Roman" w:hAnsi="Times New Roman"/>
          <w:sz w:val="28"/>
          <w:szCs w:val="28"/>
        </w:rPr>
        <w:t xml:space="preserve"> в целях определения требований к размещению нестационарных торговых объектов на межселенной территории района</w:t>
      </w:r>
      <w:r>
        <w:rPr>
          <w:rFonts w:ascii="Times New Roman" w:hAnsi="Times New Roman"/>
          <w:sz w:val="28"/>
          <w:szCs w:val="28"/>
        </w:rPr>
        <w:t xml:space="preserve"> и определения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порядка заключения договоров на право размещения нестационарных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говых объектов на межселенной территории района</w:t>
      </w:r>
      <w:r w:rsidR="00BD307E" w:rsidRPr="00ED52EA">
        <w:rPr>
          <w:rFonts w:ascii="Times New Roman" w:hAnsi="Times New Roman"/>
          <w:sz w:val="28"/>
          <w:szCs w:val="28"/>
        </w:rPr>
        <w:t xml:space="preserve"> </w:t>
      </w:r>
      <w:r w:rsidR="00745619" w:rsidRPr="00710C0C">
        <w:rPr>
          <w:rFonts w:ascii="Times New Roman" w:hAnsi="Times New Roman" w:cs="Times New Roman"/>
          <w:sz w:val="28"/>
          <w:szCs w:val="28"/>
        </w:rPr>
        <w:t>подготовлен Проект п</w:t>
      </w:r>
      <w:r w:rsidR="00745619" w:rsidRPr="00710C0C">
        <w:rPr>
          <w:rFonts w:ascii="Times New Roman" w:hAnsi="Times New Roman" w:cs="Times New Roman"/>
          <w:sz w:val="28"/>
          <w:szCs w:val="28"/>
        </w:rPr>
        <w:t>о</w:t>
      </w:r>
      <w:r w:rsidR="00745619" w:rsidRPr="00710C0C">
        <w:rPr>
          <w:rFonts w:ascii="Times New Roman" w:hAnsi="Times New Roman" w:cs="Times New Roman"/>
          <w:sz w:val="28"/>
          <w:szCs w:val="28"/>
        </w:rPr>
        <w:t>ст</w:t>
      </w:r>
      <w:r w:rsidR="00CF2ADE" w:rsidRPr="00710C0C">
        <w:rPr>
          <w:rFonts w:ascii="Times New Roman" w:hAnsi="Times New Roman" w:cs="Times New Roman"/>
          <w:sz w:val="28"/>
          <w:szCs w:val="28"/>
        </w:rPr>
        <w:t>ановления администрации района.</w:t>
      </w:r>
      <w:proofErr w:type="gramEnd"/>
    </w:p>
    <w:p w:rsidR="00BD307E" w:rsidRDefault="00745619" w:rsidP="00BD30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0C0C">
        <w:rPr>
          <w:rFonts w:ascii="Times New Roman" w:hAnsi="Times New Roman" w:cs="Times New Roman"/>
          <w:sz w:val="28"/>
          <w:szCs w:val="28"/>
        </w:rPr>
        <w:t>Данным проектом</w:t>
      </w:r>
      <w:r w:rsidR="00BD307E">
        <w:rPr>
          <w:rFonts w:ascii="Times New Roman" w:hAnsi="Times New Roman" w:cs="Times New Roman"/>
          <w:sz w:val="28"/>
          <w:szCs w:val="28"/>
        </w:rPr>
        <w:t xml:space="preserve"> </w:t>
      </w:r>
      <w:r w:rsidR="00BD307E">
        <w:rPr>
          <w:rFonts w:ascii="Times New Roman" w:hAnsi="Times New Roman"/>
          <w:sz w:val="28"/>
          <w:szCs w:val="28"/>
        </w:rPr>
        <w:t>утверждается порядок и условия размещения нест</w:t>
      </w:r>
      <w:r w:rsidR="00BD307E">
        <w:rPr>
          <w:rFonts w:ascii="Times New Roman" w:hAnsi="Times New Roman"/>
          <w:sz w:val="28"/>
          <w:szCs w:val="28"/>
        </w:rPr>
        <w:t>а</w:t>
      </w:r>
      <w:r w:rsidR="00BD307E">
        <w:rPr>
          <w:rFonts w:ascii="Times New Roman" w:hAnsi="Times New Roman"/>
          <w:sz w:val="28"/>
          <w:szCs w:val="28"/>
        </w:rPr>
        <w:t>ционарных торговых объектов на межселенной территории района в соотве</w:t>
      </w:r>
      <w:r w:rsidR="00BD307E">
        <w:rPr>
          <w:rFonts w:ascii="Times New Roman" w:hAnsi="Times New Roman"/>
          <w:sz w:val="28"/>
          <w:szCs w:val="28"/>
        </w:rPr>
        <w:t>т</w:t>
      </w:r>
      <w:r w:rsidR="00BD307E">
        <w:rPr>
          <w:rFonts w:ascii="Times New Roman" w:hAnsi="Times New Roman"/>
          <w:sz w:val="28"/>
          <w:szCs w:val="28"/>
        </w:rPr>
        <w:t>ствии с утвержденной схемой размещения нестационарных торговых объе</w:t>
      </w:r>
      <w:r w:rsidR="00BD307E">
        <w:rPr>
          <w:rFonts w:ascii="Times New Roman" w:hAnsi="Times New Roman"/>
          <w:sz w:val="28"/>
          <w:szCs w:val="28"/>
        </w:rPr>
        <w:t>к</w:t>
      </w:r>
      <w:r w:rsidR="00BD307E">
        <w:rPr>
          <w:rFonts w:ascii="Times New Roman" w:hAnsi="Times New Roman"/>
          <w:sz w:val="28"/>
          <w:szCs w:val="28"/>
        </w:rPr>
        <w:t xml:space="preserve">тов. Определены основания, в </w:t>
      </w:r>
      <w:proofErr w:type="gramStart"/>
      <w:r w:rsidR="00BD307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BD307E">
        <w:rPr>
          <w:rFonts w:ascii="Times New Roman" w:hAnsi="Times New Roman"/>
          <w:sz w:val="28"/>
          <w:szCs w:val="28"/>
        </w:rPr>
        <w:t xml:space="preserve"> с которыми осуществляется пр</w:t>
      </w:r>
      <w:r w:rsidR="00BD307E">
        <w:rPr>
          <w:rFonts w:ascii="Times New Roman" w:hAnsi="Times New Roman"/>
          <w:sz w:val="28"/>
          <w:szCs w:val="28"/>
        </w:rPr>
        <w:t>е</w:t>
      </w:r>
      <w:r w:rsidR="00BD307E">
        <w:rPr>
          <w:rFonts w:ascii="Times New Roman" w:hAnsi="Times New Roman"/>
          <w:sz w:val="28"/>
          <w:szCs w:val="28"/>
        </w:rPr>
        <w:t>доставление мест для размещения нестационарных торговых объектов суб</w:t>
      </w:r>
      <w:r w:rsidR="00BD307E">
        <w:rPr>
          <w:rFonts w:ascii="Times New Roman" w:hAnsi="Times New Roman"/>
          <w:sz w:val="28"/>
          <w:szCs w:val="28"/>
        </w:rPr>
        <w:t>ъ</w:t>
      </w:r>
      <w:r w:rsidR="00BD307E">
        <w:rPr>
          <w:rFonts w:ascii="Times New Roman" w:hAnsi="Times New Roman"/>
          <w:sz w:val="28"/>
          <w:szCs w:val="28"/>
        </w:rPr>
        <w:t>ектам предпринимательства.</w:t>
      </w:r>
    </w:p>
    <w:p w:rsidR="00BD307E" w:rsidRPr="00264CA4" w:rsidRDefault="00BD307E" w:rsidP="00BD30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Определены основные понятия, используемые в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>, а также требования к организации розничной торговли с использованием нестаци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нарных торговых объектов, кроме того предусмотрен контроль за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требований к размещению нестационарных торговых объектов.</w:t>
      </w:r>
    </w:p>
    <w:sectPr w:rsidR="00BD307E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34267"/>
    <w:multiLevelType w:val="hybridMultilevel"/>
    <w:tmpl w:val="E11463FC"/>
    <w:lvl w:ilvl="0" w:tplc="0274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5062E"/>
    <w:rsid w:val="00375EEE"/>
    <w:rsid w:val="003972DB"/>
    <w:rsid w:val="003C1FF4"/>
    <w:rsid w:val="00427364"/>
    <w:rsid w:val="004D15A6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752F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BD307E"/>
    <w:rsid w:val="00C24FFD"/>
    <w:rsid w:val="00C34181"/>
    <w:rsid w:val="00C6261A"/>
    <w:rsid w:val="00C91371"/>
    <w:rsid w:val="00CF2ADE"/>
    <w:rsid w:val="00D26ADB"/>
    <w:rsid w:val="00D5377A"/>
    <w:rsid w:val="00D76563"/>
    <w:rsid w:val="00E534DE"/>
    <w:rsid w:val="00E8461F"/>
    <w:rsid w:val="00F2233B"/>
    <w:rsid w:val="00F601B8"/>
    <w:rsid w:val="00F72F42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D3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D307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02D513673A00F89707DCCDCF9A6C6D62C0BB135F995BAE1020786B69A6FB3264v8T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2D513673A00F89707C2C0D9F63B6265CBE01D569850F94F767E3C36vFT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25</cp:revision>
  <cp:lastPrinted>2018-04-04T05:06:00Z</cp:lastPrinted>
  <dcterms:created xsi:type="dcterms:W3CDTF">2016-07-08T12:52:00Z</dcterms:created>
  <dcterms:modified xsi:type="dcterms:W3CDTF">2018-04-04T05:07:00Z</dcterms:modified>
</cp:coreProperties>
</file>